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B1" w:rsidRDefault="00190CB1" w:rsidP="00190CB1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B2B2B"/>
          <w:sz w:val="36"/>
          <w:szCs w:val="36"/>
        </w:rPr>
      </w:pPr>
      <w:r w:rsidRPr="00190CB1">
        <w:rPr>
          <w:rFonts w:eastAsia="Times New Roman" w:cstheme="minorHAnsi"/>
          <w:b/>
          <w:bCs/>
          <w:color w:val="2B2B2B"/>
          <w:sz w:val="36"/>
          <w:szCs w:val="36"/>
        </w:rPr>
        <w:t>Point Performance M</w:t>
      </w:r>
      <w:bookmarkStart w:id="0" w:name="_GoBack"/>
      <w:bookmarkEnd w:id="0"/>
      <w:r w:rsidRPr="00190CB1">
        <w:rPr>
          <w:rFonts w:eastAsia="Times New Roman" w:cstheme="minorHAnsi"/>
          <w:b/>
          <w:bCs/>
          <w:color w:val="2B2B2B"/>
          <w:sz w:val="36"/>
          <w:szCs w:val="36"/>
        </w:rPr>
        <w:t>edicine</w:t>
      </w:r>
    </w:p>
    <w:p w:rsidR="009843CB" w:rsidRDefault="00190CB1" w:rsidP="00190CB1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B2B2B"/>
          <w:sz w:val="32"/>
          <w:szCs w:val="32"/>
        </w:rPr>
      </w:pPr>
      <w:r>
        <w:rPr>
          <w:rFonts w:eastAsia="Times New Roman" w:cstheme="minorHAnsi"/>
          <w:b/>
          <w:bCs/>
          <w:color w:val="2B2B2B"/>
          <w:sz w:val="32"/>
          <w:szCs w:val="32"/>
        </w:rPr>
        <w:t>Spinal Procedure Information</w:t>
      </w:r>
    </w:p>
    <w:p w:rsidR="00190CB1" w:rsidRPr="00190CB1" w:rsidRDefault="00190CB1" w:rsidP="00190CB1">
      <w:pPr>
        <w:spacing w:after="0" w:line="240" w:lineRule="auto"/>
        <w:jc w:val="center"/>
        <w:outlineLvl w:val="1"/>
        <w:rPr>
          <w:rFonts w:eastAsia="Times New Roman" w:cstheme="minorHAnsi"/>
          <w:color w:val="2B2B2B"/>
          <w:sz w:val="24"/>
          <w:szCs w:val="24"/>
        </w:rPr>
      </w:pP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i/>
          <w:iCs/>
          <w:color w:val="2B2B2B"/>
          <w:sz w:val="24"/>
          <w:szCs w:val="24"/>
          <w:shd w:val="clear" w:color="auto" w:fill="FFFF00"/>
        </w:rPr>
        <w:t>**COVID VACCINE AND FLU SHOT SHOULD BE AVOIDED 2 WEEKS BEFORE OR AFTER INJECTION**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What is it?</w:t>
      </w:r>
    </w:p>
    <w:p w:rsidR="009843CB" w:rsidRPr="00190CB1" w:rsidRDefault="00190CB1" w:rsidP="009843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>
        <w:rPr>
          <w:rFonts w:eastAsia="Times New Roman" w:cstheme="minorHAnsi"/>
          <w:color w:val="2B2B2B"/>
          <w:sz w:val="24"/>
          <w:szCs w:val="24"/>
        </w:rPr>
        <w:t>A s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>pinal injection is an outpatient procedure</w:t>
      </w:r>
      <w:r>
        <w:rPr>
          <w:rFonts w:eastAsia="Times New Roman" w:cstheme="minorHAnsi"/>
          <w:color w:val="2B2B2B"/>
          <w:sz w:val="24"/>
          <w:szCs w:val="24"/>
        </w:rPr>
        <w:t xml:space="preserve"> performed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 xml:space="preserve"> in our offices</w:t>
      </w:r>
      <w:r>
        <w:rPr>
          <w:rFonts w:eastAsia="Times New Roman" w:cstheme="minorHAnsi"/>
          <w:color w:val="2B2B2B"/>
          <w:sz w:val="24"/>
          <w:szCs w:val="24"/>
        </w:rPr>
        <w:t xml:space="preserve">, involving the 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>us</w:t>
      </w:r>
      <w:r>
        <w:rPr>
          <w:rFonts w:eastAsia="Times New Roman" w:cstheme="minorHAnsi"/>
          <w:color w:val="2B2B2B"/>
          <w:sz w:val="24"/>
          <w:szCs w:val="24"/>
        </w:rPr>
        <w:t>e of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 xml:space="preserve"> x-ray to precisely inject medicine into</w:t>
      </w:r>
      <w:r>
        <w:rPr>
          <w:rFonts w:eastAsia="Times New Roman" w:cstheme="minorHAnsi"/>
          <w:color w:val="2B2B2B"/>
          <w:sz w:val="24"/>
          <w:szCs w:val="24"/>
        </w:rPr>
        <w:t xml:space="preserve"> and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 xml:space="preserve"> around the spine</w:t>
      </w:r>
      <w:r>
        <w:rPr>
          <w:rFonts w:eastAsia="Times New Roman" w:cstheme="minorHAnsi"/>
          <w:color w:val="2B2B2B"/>
          <w:sz w:val="24"/>
          <w:szCs w:val="24"/>
        </w:rPr>
        <w:t>,</w:t>
      </w:r>
      <w:r w:rsidR="009843CB" w:rsidRPr="00190CB1">
        <w:rPr>
          <w:rFonts w:eastAsia="Times New Roman" w:cstheme="minorHAnsi"/>
          <w:color w:val="2B2B2B"/>
          <w:sz w:val="24"/>
          <w:szCs w:val="24"/>
        </w:rPr>
        <w:t xml:space="preserve"> to treat pain in the lower back, buttocks, hip or groin.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Why is it done?</w:t>
      </w:r>
    </w:p>
    <w:p w:rsidR="009843CB" w:rsidRPr="00190CB1" w:rsidRDefault="009843CB" w:rsidP="009843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To diagnose or treat pain through the administration of anti-inflammatory medicines directly into specific areas of the back.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How is it done?</w:t>
      </w:r>
    </w:p>
    <w:p w:rsidR="009843CB" w:rsidRPr="00190CB1" w:rsidRDefault="009843CB" w:rsidP="009843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First, a local anesthetic, or numbing medicine is administered. Second, a corticosteroid, or anti- inflammatory medicine, is injected around a spinal nerve or into the painful joint or ligament. This is guided by a fluoroscopy, a specialized type of x-ray, to ensure the safe and proper position of the needle.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What to wear?</w:t>
      </w:r>
    </w:p>
    <w:p w:rsidR="009843CB" w:rsidRPr="00190CB1" w:rsidRDefault="009843CB" w:rsidP="009843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You may shower or bathe the morning of your procedure; however, do not apply any lotions or creams, perfume or cologne to the procedure area.</w:t>
      </w:r>
    </w:p>
    <w:p w:rsidR="009843CB" w:rsidRPr="00190CB1" w:rsidRDefault="009843CB" w:rsidP="009843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You are free to wear either contact lenses or glasses. You may wear your hearing aids and dentures, if appropriate.</w:t>
      </w:r>
    </w:p>
    <w:p w:rsidR="009843CB" w:rsidRPr="00190CB1" w:rsidRDefault="009843CB" w:rsidP="009843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Please wear comfortable, loose fitting clothing.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How long will it take?</w:t>
      </w:r>
    </w:p>
    <w:p w:rsidR="009843CB" w:rsidRPr="00190CB1" w:rsidRDefault="009843CB" w:rsidP="009843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You should plan to be at our offices for up to 1 hour.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Can 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eat before?</w:t>
      </w:r>
    </w:p>
    <w:p w:rsidR="009843CB" w:rsidRPr="00190CB1" w:rsidRDefault="009843CB" w:rsidP="009843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the day of your procedure there </w:t>
      </w:r>
      <w:proofErr w:type="gramStart"/>
      <w:r w:rsidRPr="00190CB1">
        <w:rPr>
          <w:rFonts w:eastAsia="Times New Roman" w:cstheme="minorHAnsi"/>
          <w:color w:val="2B2B2B"/>
          <w:sz w:val="24"/>
          <w:szCs w:val="24"/>
        </w:rPr>
        <w:t>are</w:t>
      </w:r>
      <w:proofErr w:type="gramEnd"/>
      <w:r w:rsidRPr="00190CB1">
        <w:rPr>
          <w:rFonts w:eastAsia="Times New Roman" w:cstheme="minorHAnsi"/>
          <w:color w:val="2B2B2B"/>
          <w:sz w:val="24"/>
          <w:szCs w:val="24"/>
        </w:rPr>
        <w:t xml:space="preserve"> no dietary restrictions.</w:t>
      </w:r>
      <w:r w:rsidR="00190CB1">
        <w:rPr>
          <w:rFonts w:eastAsia="Times New Roman" w:cstheme="minorHAnsi"/>
          <w:color w:val="2B2B2B"/>
          <w:sz w:val="24"/>
          <w:szCs w:val="24"/>
        </w:rPr>
        <w:t xml:space="preserve"> A light meal</w:t>
      </w:r>
      <w:r w:rsidR="00511312">
        <w:rPr>
          <w:rFonts w:eastAsia="Times New Roman" w:cstheme="minorHAnsi"/>
          <w:color w:val="2B2B2B"/>
          <w:sz w:val="24"/>
          <w:szCs w:val="24"/>
        </w:rPr>
        <w:t xml:space="preserve"> and adequate hydration (8oz of fluid)</w:t>
      </w:r>
      <w:r w:rsidR="00190CB1">
        <w:rPr>
          <w:rFonts w:eastAsia="Times New Roman" w:cstheme="minorHAnsi"/>
          <w:color w:val="2B2B2B"/>
          <w:sz w:val="24"/>
          <w:szCs w:val="24"/>
        </w:rPr>
        <w:t xml:space="preserve"> </w:t>
      </w:r>
      <w:r w:rsidR="00511312">
        <w:rPr>
          <w:rFonts w:eastAsia="Times New Roman" w:cstheme="minorHAnsi"/>
          <w:color w:val="2B2B2B"/>
          <w:sz w:val="24"/>
          <w:szCs w:val="24"/>
        </w:rPr>
        <w:t>are</w:t>
      </w:r>
      <w:r w:rsidR="00190CB1">
        <w:rPr>
          <w:rFonts w:eastAsia="Times New Roman" w:cstheme="minorHAnsi"/>
          <w:color w:val="2B2B2B"/>
          <w:sz w:val="24"/>
          <w:szCs w:val="24"/>
        </w:rPr>
        <w:t xml:space="preserve"> recommended</w:t>
      </w:r>
      <w:r w:rsidR="00511312">
        <w:rPr>
          <w:rFonts w:eastAsia="Times New Roman" w:cstheme="minorHAnsi"/>
          <w:color w:val="2B2B2B"/>
          <w:sz w:val="24"/>
          <w:szCs w:val="24"/>
        </w:rPr>
        <w:t>.</w:t>
      </w:r>
      <w:r w:rsidR="00190CB1">
        <w:rPr>
          <w:rFonts w:eastAsia="Times New Roman" w:cstheme="minorHAnsi"/>
          <w:color w:val="2B2B2B"/>
          <w:sz w:val="24"/>
          <w:szCs w:val="24"/>
        </w:rPr>
        <w:t xml:space="preserve">  </w:t>
      </w:r>
    </w:p>
    <w:p w:rsidR="00511312" w:rsidRDefault="00511312" w:rsidP="009843CB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</w:p>
    <w:p w:rsidR="00511312" w:rsidRDefault="00511312" w:rsidP="00511312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  <w:r w:rsidRPr="00511312">
        <w:rPr>
          <w:rFonts w:eastAsia="Times New Roman" w:cstheme="minorHAnsi"/>
          <w:b/>
          <w:bCs/>
          <w:color w:val="2B2B2B"/>
          <w:sz w:val="24"/>
          <w:szCs w:val="24"/>
        </w:rPr>
        <w:lastRenderedPageBreak/>
        <w:t xml:space="preserve">Can </w:t>
      </w:r>
      <w:r w:rsidRPr="00511312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511312">
        <w:rPr>
          <w:rFonts w:eastAsia="Times New Roman" w:cstheme="minorHAnsi"/>
          <w:b/>
          <w:bCs/>
          <w:color w:val="2B2B2B"/>
          <w:sz w:val="24"/>
          <w:szCs w:val="24"/>
        </w:rPr>
        <w:t>take my medications?</w:t>
      </w:r>
    </w:p>
    <w:p w:rsidR="00511312" w:rsidRPr="00511312" w:rsidRDefault="00511312" w:rsidP="00511312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>
        <w:rPr>
          <w:rFonts w:eastAsia="Times New Roman" w:cstheme="minorHAnsi"/>
          <w:color w:val="2B2B2B"/>
          <w:sz w:val="24"/>
          <w:szCs w:val="24"/>
        </w:rPr>
        <w:t xml:space="preserve">The following medications can be taken the morning of your procedure. </w:t>
      </w:r>
    </w:p>
    <w:p w:rsidR="009843CB" w:rsidRPr="00190CB1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Tylenol </w:t>
      </w:r>
    </w:p>
    <w:p w:rsidR="009843CB" w:rsidRPr="00190CB1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Diabetic Medications: 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 xml:space="preserve">Continue as prescribed </w:t>
      </w:r>
    </w:p>
    <w:p w:rsidR="009843CB" w:rsidRPr="00190CB1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Pain Medications: 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>Continue as prescribed</w:t>
      </w:r>
    </w:p>
    <w:p w:rsidR="009843CB" w:rsidRPr="00190CB1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Anxiety Medications: 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 xml:space="preserve">Continue as prescribed </w:t>
      </w:r>
    </w:p>
    <w:p w:rsidR="009843CB" w:rsidRPr="00190CB1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Sleeping Medications: 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 xml:space="preserve">Continue as prescribed </w:t>
      </w:r>
    </w:p>
    <w:p w:rsidR="009843CB" w:rsidRPr="00511312" w:rsidRDefault="009843CB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Blood Pressure and/or Heart Medication: 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>Should be taken as directed on your prescription bottle</w:t>
      </w:r>
    </w:p>
    <w:p w:rsidR="00511312" w:rsidRPr="00190CB1" w:rsidRDefault="00511312" w:rsidP="009843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Do not take any herbal or vitamin remedies the morning of surgery.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Should 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stop taking aspirin?</w:t>
      </w:r>
    </w:p>
    <w:p w:rsidR="009843CB" w:rsidRPr="00190CB1" w:rsidRDefault="009843CB" w:rsidP="009843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For neck injections, stop 7 days prior.</w:t>
      </w:r>
    </w:p>
    <w:p w:rsidR="009843CB" w:rsidRPr="00190CB1" w:rsidRDefault="009843CB" w:rsidP="009843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For l</w:t>
      </w:r>
      <w:r w:rsidR="00511312">
        <w:rPr>
          <w:rFonts w:eastAsia="Times New Roman" w:cstheme="minorHAnsi"/>
          <w:color w:val="2B2B2B"/>
          <w:sz w:val="24"/>
          <w:szCs w:val="24"/>
        </w:rPr>
        <w:t>ower back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 procedures, stop 3 days prior.</w:t>
      </w:r>
    </w:p>
    <w:p w:rsidR="009843CB" w:rsidRPr="00190CB1" w:rsidRDefault="009843CB" w:rsidP="009843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You do not need to stop baby aspirin prior to procedure.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Can 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take anti- inflammatory medications?</w:t>
      </w:r>
    </w:p>
    <w:p w:rsidR="009843CB" w:rsidRPr="00190CB1" w:rsidRDefault="009843CB" w:rsidP="009843C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Anti-inflammatory medications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(Motrin, Ibuprofen, Advil, Aleve, Celebrex, </w:t>
      </w:r>
      <w:proofErr w:type="spellStart"/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etc</w:t>
      </w:r>
      <w:proofErr w:type="spellEnd"/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): </w:t>
      </w:r>
      <w:r w:rsidRPr="00190CB1">
        <w:rPr>
          <w:rFonts w:eastAsia="Times New Roman" w:cstheme="minorHAnsi"/>
          <w:color w:val="2B2B2B"/>
          <w:sz w:val="24"/>
          <w:szCs w:val="24"/>
        </w:rPr>
        <w:t>For neck injections, stop 5 days prior to procedure and for lumbar injections stop 3 days prior.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Can 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take my blood thinner?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Plavix- stop 7 days prior to appointment (clearance from cardiologist is required}.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Coumadin- Please consult your Cardiologist before stopping medication, an INR should be drawn the day before appointment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Aggrenox- stop 7 days prior to appointment 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proofErr w:type="spellStart"/>
      <w:r w:rsidRPr="00190CB1">
        <w:rPr>
          <w:rFonts w:eastAsia="Times New Roman" w:cstheme="minorHAnsi"/>
          <w:color w:val="2B2B2B"/>
          <w:sz w:val="24"/>
          <w:szCs w:val="24"/>
        </w:rPr>
        <w:t>Lovenox</w:t>
      </w:r>
      <w:proofErr w:type="spellEnd"/>
      <w:r w:rsidRPr="00190CB1">
        <w:rPr>
          <w:rFonts w:eastAsia="Times New Roman" w:cstheme="minorHAnsi"/>
          <w:color w:val="2B2B2B"/>
          <w:sz w:val="24"/>
          <w:szCs w:val="24"/>
        </w:rPr>
        <w:t>- stop 12 hours prior to appointment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Xarelto- stop 48 hours prior to appointment</w:t>
      </w:r>
    </w:p>
    <w:p w:rsidR="009843CB" w:rsidRPr="00190CB1" w:rsidRDefault="009843CB" w:rsidP="009843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Pradaxa (</w:t>
      </w:r>
      <w:r w:rsidRPr="00190CB1">
        <w:rPr>
          <w:rFonts w:eastAsia="Times New Roman" w:cstheme="minorHAnsi"/>
          <w:i/>
          <w:iCs/>
          <w:color w:val="2B2B2B"/>
          <w:sz w:val="24"/>
          <w:szCs w:val="24"/>
        </w:rPr>
        <w:t>Dabigatran) -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stop 72 hours prior to appointment 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What are the possible side effects of steroid medication?</w:t>
      </w:r>
    </w:p>
    <w:p w:rsidR="009843CB" w:rsidRPr="00190CB1" w:rsidRDefault="009843CB" w:rsidP="009843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Corticosteroid side effects can occur after an injection, but are very rare and typically resolve after several days. Side effects include: flushing, hot flashes, mild palpitations, elevated blood pressure and blood glucose, insomnia, water retention, feeling anxious/ restless, or headaches.</w:t>
      </w:r>
    </w:p>
    <w:p w:rsidR="00511312" w:rsidRDefault="00511312" w:rsidP="009843CB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</w:p>
    <w:p w:rsidR="00511312" w:rsidRDefault="00511312" w:rsidP="009843CB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</w:p>
    <w:p w:rsidR="00511312" w:rsidRDefault="00511312" w:rsidP="009843CB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</w:p>
    <w:p w:rsidR="00511312" w:rsidRDefault="00511312" w:rsidP="009843CB">
      <w:pPr>
        <w:spacing w:after="0" w:line="240" w:lineRule="auto"/>
        <w:rPr>
          <w:rFonts w:eastAsia="Times New Roman" w:cstheme="minorHAnsi"/>
          <w:b/>
          <w:bCs/>
          <w:color w:val="2B2B2B"/>
          <w:sz w:val="24"/>
          <w:szCs w:val="24"/>
        </w:rPr>
      </w:pPr>
    </w:p>
    <w:p w:rsidR="00511312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lastRenderedPageBreak/>
        <w:t>Risks of this procedure include, but are not limited to:</w:t>
      </w:r>
      <w:r w:rsidR="00511312" w:rsidRPr="00190CB1">
        <w:rPr>
          <w:rFonts w:eastAsia="Times New Roman" w:cstheme="minorHAnsi"/>
          <w:color w:val="2B2B2B"/>
          <w:sz w:val="24"/>
          <w:szCs w:val="24"/>
        </w:rPr>
        <w:t xml:space="preserve"> 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Bleeding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Infection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Nerve injury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Paralysis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Avascular necrosis</w:t>
      </w:r>
    </w:p>
    <w:p w:rsidR="009843CB" w:rsidRPr="00190CB1" w:rsidRDefault="009843CB" w:rsidP="009843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Spinal headache</w:t>
      </w:r>
    </w:p>
    <w:p w:rsidR="00D25661" w:rsidRDefault="009843CB" w:rsidP="00D2566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511312">
        <w:rPr>
          <w:rFonts w:eastAsia="Times New Roman" w:cstheme="minorHAnsi"/>
          <w:color w:val="2B2B2B"/>
          <w:sz w:val="24"/>
          <w:szCs w:val="24"/>
        </w:rPr>
        <w:t>Muscle weaknes</w:t>
      </w:r>
      <w:r w:rsidR="00511312" w:rsidRPr="00511312">
        <w:rPr>
          <w:rFonts w:eastAsia="Times New Roman" w:cstheme="minorHAnsi"/>
          <w:color w:val="2B2B2B"/>
          <w:sz w:val="24"/>
          <w:szCs w:val="24"/>
        </w:rPr>
        <w:t>s</w:t>
      </w:r>
    </w:p>
    <w:p w:rsidR="00D25661" w:rsidRPr="00D25661" w:rsidRDefault="00D25661" w:rsidP="00D25661">
      <w:pPr>
        <w:pStyle w:val="NoSpacing"/>
      </w:pPr>
    </w:p>
    <w:p w:rsidR="00511312" w:rsidRDefault="00511312" w:rsidP="0051131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511312">
        <w:rPr>
          <w:rFonts w:eastAsia="Times New Roman" w:cstheme="minorHAnsi"/>
          <w:color w:val="2B2B2B"/>
          <w:sz w:val="24"/>
          <w:szCs w:val="24"/>
        </w:rPr>
        <w:t>Mild soreness at the injection site(s) may occur for 24-48 hours. You may apply ice in increments of 20 minutes several times a day.</w:t>
      </w:r>
    </w:p>
    <w:p w:rsidR="00511312" w:rsidRPr="00D25661" w:rsidRDefault="00511312" w:rsidP="0062195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2B2B2B"/>
          <w:sz w:val="24"/>
          <w:szCs w:val="24"/>
        </w:rPr>
      </w:pPr>
      <w:r w:rsidRPr="00D25661">
        <w:rPr>
          <w:rFonts w:eastAsia="Times New Roman" w:cstheme="minorHAnsi"/>
          <w:color w:val="2B2B2B"/>
          <w:sz w:val="24"/>
          <w:szCs w:val="24"/>
        </w:rPr>
        <w:t>Infections are extremely rare, but if one occurs please call the office immediately. These signs include: fevers/ chills, severely increased pain, redness at the injection site(s), or any drainage from the injection site(s}.</w:t>
      </w:r>
    </w:p>
    <w:p w:rsidR="009843CB" w:rsidRPr="00190CB1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 xml:space="preserve">Where can </w:t>
      </w:r>
      <w:r w:rsidRPr="00190CB1">
        <w:rPr>
          <w:rFonts w:eastAsia="Times New Roman" w:cstheme="minorHAnsi"/>
          <w:color w:val="2B2B2B"/>
          <w:sz w:val="24"/>
          <w:szCs w:val="24"/>
        </w:rPr>
        <w:t xml:space="preserve">I </w:t>
      </w:r>
      <w:r w:rsidRPr="00190CB1">
        <w:rPr>
          <w:rFonts w:eastAsia="Times New Roman" w:cstheme="minorHAnsi"/>
          <w:b/>
          <w:bCs/>
          <w:color w:val="2B2B2B"/>
          <w:sz w:val="24"/>
          <w:szCs w:val="24"/>
        </w:rPr>
        <w:t>obtain more procedure information?</w:t>
      </w:r>
    </w:p>
    <w:p w:rsidR="009843CB" w:rsidRDefault="009843CB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 xml:space="preserve">Please visit our website </w:t>
      </w:r>
      <w:hyperlink r:id="rId5" w:tgtFrame="_blank" w:history="1">
        <w:r w:rsidRPr="00190CB1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www.pointperformance.com </w:t>
        </w:r>
      </w:hyperlink>
      <w:r w:rsidRPr="00190CB1">
        <w:rPr>
          <w:rFonts w:eastAsia="Times New Roman" w:cstheme="minorHAnsi"/>
          <w:color w:val="2B2B2B"/>
          <w:sz w:val="24"/>
          <w:szCs w:val="24"/>
        </w:rPr>
        <w:t>or ask one of the Physicians for an information pamphlet.</w:t>
      </w:r>
    </w:p>
    <w:p w:rsidR="00190CB1" w:rsidRDefault="00190CB1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190CB1" w:rsidRPr="00190CB1" w:rsidRDefault="00190CB1" w:rsidP="00190CB1">
      <w:pPr>
        <w:spacing w:after="0" w:line="240" w:lineRule="auto"/>
        <w:ind w:left="-36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6400 Goldsboro Rd Ste 340</w:t>
      </w:r>
    </w:p>
    <w:p w:rsidR="00190CB1" w:rsidRPr="00190CB1" w:rsidRDefault="00190CB1" w:rsidP="00190CB1">
      <w:pPr>
        <w:spacing w:after="0" w:line="240" w:lineRule="auto"/>
        <w:ind w:hanging="36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Bethesda, MD 20817-5824</w:t>
      </w:r>
    </w:p>
    <w:p w:rsidR="00190CB1" w:rsidRPr="00190CB1" w:rsidRDefault="00190CB1" w:rsidP="00190CB1">
      <w:pPr>
        <w:spacing w:after="0" w:line="240" w:lineRule="auto"/>
        <w:ind w:hanging="36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P: 301-493-8884</w:t>
      </w:r>
    </w:p>
    <w:p w:rsidR="00190CB1" w:rsidRPr="00190CB1" w:rsidRDefault="00190CB1" w:rsidP="00190CB1">
      <w:pPr>
        <w:spacing w:after="0" w:line="240" w:lineRule="auto"/>
        <w:ind w:hanging="360"/>
        <w:rPr>
          <w:rFonts w:eastAsia="Times New Roman" w:cstheme="minorHAnsi"/>
          <w:color w:val="2B2B2B"/>
          <w:sz w:val="24"/>
          <w:szCs w:val="24"/>
        </w:rPr>
      </w:pPr>
      <w:r w:rsidRPr="00190CB1">
        <w:rPr>
          <w:rFonts w:eastAsia="Times New Roman" w:cstheme="minorHAnsi"/>
          <w:color w:val="2B2B2B"/>
          <w:sz w:val="24"/>
          <w:szCs w:val="24"/>
        </w:rPr>
        <w:t>F: 301-493-0200</w:t>
      </w:r>
    </w:p>
    <w:p w:rsidR="00190CB1" w:rsidRDefault="00190CB1" w:rsidP="00190CB1">
      <w:pPr>
        <w:spacing w:after="0" w:line="240" w:lineRule="auto"/>
        <w:ind w:left="-360"/>
        <w:rPr>
          <w:rFonts w:eastAsia="Times New Roman" w:cstheme="minorHAnsi"/>
          <w:color w:val="2B2B2B"/>
          <w:sz w:val="24"/>
          <w:szCs w:val="24"/>
        </w:rPr>
      </w:pPr>
    </w:p>
    <w:p w:rsidR="00190CB1" w:rsidRDefault="00190CB1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190CB1" w:rsidRPr="00190CB1" w:rsidRDefault="00190CB1" w:rsidP="009843CB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</w:p>
    <w:p w:rsidR="003F1236" w:rsidRPr="00190CB1" w:rsidRDefault="003F1236">
      <w:pPr>
        <w:rPr>
          <w:rFonts w:cstheme="minorHAnsi"/>
        </w:rPr>
      </w:pPr>
    </w:p>
    <w:sectPr w:rsidR="003F1236" w:rsidRPr="0019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5F1"/>
    <w:multiLevelType w:val="multilevel"/>
    <w:tmpl w:val="DE4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1110"/>
    <w:multiLevelType w:val="multilevel"/>
    <w:tmpl w:val="896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180D"/>
    <w:multiLevelType w:val="multilevel"/>
    <w:tmpl w:val="9AC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3535"/>
    <w:multiLevelType w:val="multilevel"/>
    <w:tmpl w:val="BDFC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153E4"/>
    <w:multiLevelType w:val="multilevel"/>
    <w:tmpl w:val="3D6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74FED"/>
    <w:multiLevelType w:val="multilevel"/>
    <w:tmpl w:val="E36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C57"/>
    <w:multiLevelType w:val="multilevel"/>
    <w:tmpl w:val="CDB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E0A45"/>
    <w:multiLevelType w:val="multilevel"/>
    <w:tmpl w:val="345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531F6"/>
    <w:multiLevelType w:val="multilevel"/>
    <w:tmpl w:val="AAE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059F8"/>
    <w:multiLevelType w:val="multilevel"/>
    <w:tmpl w:val="B14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468BA"/>
    <w:multiLevelType w:val="multilevel"/>
    <w:tmpl w:val="E51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F321D"/>
    <w:multiLevelType w:val="multilevel"/>
    <w:tmpl w:val="8A3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607F9"/>
    <w:multiLevelType w:val="multilevel"/>
    <w:tmpl w:val="F6B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B"/>
    <w:rsid w:val="00190CB1"/>
    <w:rsid w:val="003F1236"/>
    <w:rsid w:val="00511312"/>
    <w:rsid w:val="009843CB"/>
    <w:rsid w:val="00B1741C"/>
    <w:rsid w:val="00D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372C"/>
  <w15:chartTrackingRefBased/>
  <w15:docId w15:val="{9FCE6A2E-7ECC-4256-B866-41A9C1F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12"/>
    <w:pPr>
      <w:ind w:left="720"/>
      <w:contextualSpacing/>
    </w:pPr>
  </w:style>
  <w:style w:type="paragraph" w:styleId="NoSpacing">
    <w:name w:val="No Spacing"/>
    <w:uiPriority w:val="1"/>
    <w:qFormat/>
    <w:rsid w:val="00D25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814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intperforman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Performance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 Klaiman</cp:lastModifiedBy>
  <cp:revision>2</cp:revision>
  <dcterms:created xsi:type="dcterms:W3CDTF">2024-06-15T11:27:00Z</dcterms:created>
  <dcterms:modified xsi:type="dcterms:W3CDTF">2024-06-15T11:27:00Z</dcterms:modified>
</cp:coreProperties>
</file>